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/B/UR/190203-08/5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Musik- und Kunstschule Jena: Austausch BMA: Los 01 ELT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Erneuerung Brandmeldeanlage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